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5E40" w14:textId="6ECAA8E1" w:rsidR="00A667AC" w:rsidRDefault="00750150" w:rsidP="00162429">
      <w:pPr>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202</w:t>
      </w:r>
      <w:r w:rsidR="00A667AC">
        <w:rPr>
          <w:rFonts w:ascii="宋体" w:eastAsia="宋体" w:hAnsi="宋体" w:cs="宋体"/>
          <w:b/>
          <w:bCs/>
          <w:color w:val="000000"/>
          <w:kern w:val="0"/>
          <w:sz w:val="30"/>
          <w:szCs w:val="30"/>
        </w:rPr>
        <w:t>2</w:t>
      </w:r>
      <w:r w:rsidR="001E24BE" w:rsidRPr="00C3759E">
        <w:rPr>
          <w:rFonts w:ascii="宋体" w:eastAsia="宋体" w:hAnsi="宋体" w:cs="宋体" w:hint="eastAsia"/>
          <w:b/>
          <w:bCs/>
          <w:color w:val="000000"/>
          <w:kern w:val="0"/>
          <w:sz w:val="30"/>
          <w:szCs w:val="30"/>
        </w:rPr>
        <w:t>年</w:t>
      </w:r>
      <w:r>
        <w:rPr>
          <w:rFonts w:ascii="宋体" w:eastAsia="宋体" w:hAnsi="宋体" w:cs="宋体" w:hint="eastAsia"/>
          <w:b/>
          <w:bCs/>
          <w:color w:val="000000"/>
          <w:kern w:val="0"/>
          <w:sz w:val="30"/>
          <w:szCs w:val="30"/>
        </w:rPr>
        <w:t>4</w:t>
      </w:r>
      <w:r w:rsidR="002F5F21">
        <w:rPr>
          <w:rFonts w:ascii="宋体" w:eastAsia="宋体" w:hAnsi="宋体" w:cs="宋体" w:hint="eastAsia"/>
          <w:b/>
          <w:bCs/>
          <w:color w:val="000000"/>
          <w:kern w:val="0"/>
          <w:sz w:val="30"/>
          <w:szCs w:val="30"/>
        </w:rPr>
        <w:t>月高等教育自学考试</w:t>
      </w:r>
      <w:r w:rsidR="00A667AC">
        <w:rPr>
          <w:rFonts w:ascii="宋体" w:eastAsia="宋体" w:hAnsi="宋体" w:cs="宋体" w:hint="eastAsia"/>
          <w:b/>
          <w:bCs/>
          <w:color w:val="000000"/>
          <w:kern w:val="0"/>
          <w:sz w:val="30"/>
          <w:szCs w:val="30"/>
        </w:rPr>
        <w:t>广西师大考点</w:t>
      </w:r>
    </w:p>
    <w:p w14:paraId="6F6D6308" w14:textId="06F589C1" w:rsidR="00D37435" w:rsidRPr="00A667AC" w:rsidRDefault="002F5F21" w:rsidP="00A667AC">
      <w:pPr>
        <w:jc w:val="center"/>
        <w:rPr>
          <w:rFonts w:ascii="宋体" w:eastAsia="宋体" w:hAnsi="宋体" w:cs="宋体"/>
          <w:b/>
          <w:bCs/>
          <w:color w:val="000000"/>
          <w:kern w:val="0"/>
          <w:sz w:val="30"/>
          <w:szCs w:val="30"/>
        </w:rPr>
      </w:pPr>
      <w:r>
        <w:rPr>
          <w:rFonts w:ascii="宋体" w:eastAsia="宋体" w:hAnsi="宋体" w:cs="宋体" w:hint="eastAsia"/>
          <w:b/>
          <w:bCs/>
          <w:color w:val="000000"/>
          <w:kern w:val="0"/>
          <w:sz w:val="30"/>
          <w:szCs w:val="30"/>
        </w:rPr>
        <w:t>考生</w:t>
      </w:r>
      <w:r w:rsidR="001E24BE">
        <w:rPr>
          <w:rFonts w:ascii="宋体" w:eastAsia="宋体" w:hAnsi="宋体" w:cs="宋体" w:hint="eastAsia"/>
          <w:b/>
          <w:bCs/>
          <w:color w:val="000000"/>
          <w:kern w:val="0"/>
          <w:sz w:val="30"/>
          <w:szCs w:val="30"/>
        </w:rPr>
        <w:t>个人健康状况承诺书</w:t>
      </w:r>
      <w:r w:rsidR="00D37435">
        <w:rPr>
          <w:rFonts w:ascii="宋体" w:eastAsia="宋体" w:hAnsi="宋体" w:cs="宋体" w:hint="eastAsia"/>
          <w:b/>
          <w:bCs/>
          <w:color w:val="000000"/>
          <w:kern w:val="0"/>
          <w:sz w:val="30"/>
          <w:szCs w:val="30"/>
        </w:rPr>
        <w:t xml:space="preserve"> </w:t>
      </w:r>
      <w:r w:rsidR="00D37435">
        <w:rPr>
          <w:rFonts w:ascii="宋体" w:eastAsia="宋体" w:hAnsi="宋体" w:cs="宋体"/>
          <w:b/>
          <w:bCs/>
          <w:color w:val="000000"/>
          <w:kern w:val="0"/>
          <w:sz w:val="30"/>
          <w:szCs w:val="30"/>
        </w:rPr>
        <w:t xml:space="preserve">              </w:t>
      </w:r>
    </w:p>
    <w:p w14:paraId="527D1D85" w14:textId="77777777" w:rsidR="00DC4895" w:rsidRDefault="00DC4895" w:rsidP="00CB76BB">
      <w:pPr>
        <w:ind w:leftChars="228" w:left="479" w:firstLineChars="200" w:firstLine="480"/>
        <w:rPr>
          <w:rFonts w:ascii="华文中宋" w:eastAsia="华文中宋" w:hAnsi="华文中宋" w:cs="华文中宋"/>
          <w:color w:val="000000"/>
          <w:kern w:val="0"/>
          <w:sz w:val="24"/>
          <w:szCs w:val="24"/>
        </w:rPr>
      </w:pPr>
    </w:p>
    <w:p w14:paraId="24E25BA6" w14:textId="7836687C" w:rsidR="00CB76BB" w:rsidRPr="00162429" w:rsidRDefault="00FE48CE" w:rsidP="00FE48CE">
      <w:pPr>
        <w:widowControl/>
        <w:shd w:val="clear" w:color="auto" w:fill="FFFFFF"/>
        <w:spacing w:line="570" w:lineRule="exact"/>
        <w:ind w:leftChars="200" w:left="420" w:firstLineChars="200" w:firstLine="420"/>
        <w:jc w:val="left"/>
        <w:textAlignment w:val="top"/>
        <w:rPr>
          <w:rFonts w:ascii="华文中宋" w:eastAsia="华文中宋" w:hAnsi="华文中宋" w:cs="华文中宋" w:hint="eastAsia"/>
          <w:color w:val="000000"/>
          <w:kern w:val="0"/>
          <w:szCs w:val="21"/>
        </w:rPr>
      </w:pPr>
      <w:r w:rsidRPr="00FE48CE">
        <w:rPr>
          <w:rFonts w:ascii="华文中宋" w:eastAsia="华文中宋" w:hAnsi="华文中宋" w:cs="华文中宋" w:hint="eastAsia"/>
          <w:color w:val="000000"/>
          <w:kern w:val="0"/>
          <w:szCs w:val="21"/>
        </w:rPr>
        <w:t>为配合做好广西</w:t>
      </w:r>
      <w:r w:rsidRPr="00FE48CE">
        <w:rPr>
          <w:rFonts w:ascii="华文中宋" w:eastAsia="华文中宋" w:hAnsi="华文中宋" w:cs="华文中宋"/>
          <w:color w:val="000000"/>
          <w:kern w:val="0"/>
          <w:szCs w:val="21"/>
        </w:rPr>
        <w:t>2022</w:t>
      </w:r>
      <w:r w:rsidRPr="00FE48CE">
        <w:rPr>
          <w:rFonts w:ascii="华文中宋" w:eastAsia="华文中宋" w:hAnsi="华文中宋" w:cs="华文中宋" w:hint="eastAsia"/>
          <w:color w:val="000000"/>
          <w:kern w:val="0"/>
          <w:szCs w:val="21"/>
        </w:rPr>
        <w:t>年</w:t>
      </w:r>
      <w:r w:rsidRPr="00FE48CE">
        <w:rPr>
          <w:rFonts w:ascii="华文中宋" w:eastAsia="华文中宋" w:hAnsi="华文中宋" w:cs="华文中宋"/>
          <w:color w:val="000000"/>
          <w:kern w:val="0"/>
          <w:szCs w:val="21"/>
        </w:rPr>
        <w:t>4</w:t>
      </w:r>
      <w:r w:rsidRPr="00FE48CE">
        <w:rPr>
          <w:rFonts w:ascii="华文中宋" w:eastAsia="华文中宋" w:hAnsi="华文中宋" w:cs="华文中宋" w:hint="eastAsia"/>
          <w:color w:val="000000"/>
          <w:kern w:val="0"/>
          <w:szCs w:val="21"/>
        </w:rPr>
        <w:t>月高等教育自学考试新冠疫情防控工作，保障本人及他人身体健康和生命安全，本人承诺：</w:t>
      </w:r>
    </w:p>
    <w:p w14:paraId="43942465" w14:textId="19EF7E8D" w:rsidR="00737510" w:rsidRPr="00162429" w:rsidRDefault="00737510" w:rsidP="00162429">
      <w:pPr>
        <w:spacing w:line="360" w:lineRule="auto"/>
        <w:ind w:leftChars="228" w:left="479" w:firstLineChars="200" w:firstLine="420"/>
        <w:rPr>
          <w:rFonts w:ascii="华文中宋" w:eastAsia="华文中宋" w:hAnsi="华文中宋" w:cs="华文中宋"/>
          <w:color w:val="000000"/>
          <w:kern w:val="0"/>
          <w:szCs w:val="21"/>
        </w:rPr>
      </w:pPr>
      <w:r w:rsidRPr="00162429">
        <w:rPr>
          <w:rFonts w:ascii="华文中宋" w:eastAsia="华文中宋" w:hAnsi="华文中宋" w:cs="华文中宋" w:hint="eastAsia"/>
          <w:color w:val="000000"/>
          <w:kern w:val="0"/>
          <w:szCs w:val="21"/>
        </w:rPr>
        <w:t>一、本人没有被诊断为新冠肺炎确诊病例或疑似病例；没有与新冠肺炎确诊病例、疑似病例或无症状感染者有过密切接触；没有与来自中高风险地区人员有过密切接触；目前没有被实施集中隔离、居家隔离及居家健康监测。</w:t>
      </w:r>
    </w:p>
    <w:p w14:paraId="13D6ADCF" w14:textId="4E014407" w:rsidR="00737510" w:rsidRPr="00162429" w:rsidRDefault="00737510" w:rsidP="00162429">
      <w:pPr>
        <w:spacing w:line="360" w:lineRule="auto"/>
        <w:ind w:leftChars="228" w:left="479" w:firstLineChars="200" w:firstLine="420"/>
        <w:rPr>
          <w:rFonts w:ascii="华文中宋" w:eastAsia="华文中宋" w:hAnsi="华文中宋" w:cs="华文中宋"/>
          <w:color w:val="000000"/>
          <w:kern w:val="0"/>
          <w:szCs w:val="21"/>
        </w:rPr>
      </w:pPr>
      <w:r w:rsidRPr="00162429">
        <w:rPr>
          <w:rFonts w:ascii="华文中宋" w:eastAsia="华文中宋" w:hAnsi="华文中宋" w:cs="华文中宋" w:hint="eastAsia"/>
          <w:color w:val="000000"/>
          <w:kern w:val="0"/>
          <w:szCs w:val="21"/>
        </w:rPr>
        <w:t>二、从</w:t>
      </w:r>
      <w:r w:rsidRPr="00162429">
        <w:rPr>
          <w:rFonts w:ascii="华文中宋" w:eastAsia="华文中宋" w:hAnsi="华文中宋" w:cs="华文中宋"/>
          <w:color w:val="000000"/>
          <w:kern w:val="0"/>
          <w:szCs w:val="21"/>
        </w:rPr>
        <w:t>4</w:t>
      </w:r>
      <w:r w:rsidRPr="00162429">
        <w:rPr>
          <w:rFonts w:ascii="华文中宋" w:eastAsia="华文中宋" w:hAnsi="华文中宋" w:cs="华文中宋" w:hint="eastAsia"/>
          <w:color w:val="000000"/>
          <w:kern w:val="0"/>
          <w:szCs w:val="21"/>
        </w:rPr>
        <w:t>月</w:t>
      </w:r>
      <w:r w:rsidRPr="00162429">
        <w:rPr>
          <w:rFonts w:ascii="华文中宋" w:eastAsia="华文中宋" w:hAnsi="华文中宋" w:cs="华文中宋"/>
          <w:color w:val="000000"/>
          <w:kern w:val="0"/>
          <w:szCs w:val="21"/>
        </w:rPr>
        <w:t>1</w:t>
      </w:r>
      <w:r w:rsidRPr="00162429">
        <w:rPr>
          <w:rFonts w:ascii="华文中宋" w:eastAsia="华文中宋" w:hAnsi="华文中宋" w:cs="华文中宋" w:hint="eastAsia"/>
          <w:color w:val="000000"/>
          <w:kern w:val="0"/>
          <w:szCs w:val="21"/>
        </w:rPr>
        <w:t>日起</w:t>
      </w:r>
      <w:proofErr w:type="gramStart"/>
      <w:r w:rsidRPr="00162429">
        <w:rPr>
          <w:rFonts w:ascii="华文中宋" w:eastAsia="华文中宋" w:hAnsi="华文中宋" w:cs="华文中宋" w:hint="eastAsia"/>
          <w:color w:val="000000"/>
          <w:kern w:val="0"/>
          <w:szCs w:val="21"/>
        </w:rPr>
        <w:t>至考试</w:t>
      </w:r>
      <w:proofErr w:type="gramEnd"/>
      <w:r w:rsidRPr="00162429">
        <w:rPr>
          <w:rFonts w:ascii="华文中宋" w:eastAsia="华文中宋" w:hAnsi="华文中宋" w:cs="华文中宋" w:hint="eastAsia"/>
          <w:color w:val="000000"/>
          <w:kern w:val="0"/>
          <w:szCs w:val="21"/>
        </w:rPr>
        <w:t>结束前，主动申领“广西健康码”和“通信大数据行程卡”，并及时更新相关数据状态。主动做好自我健康管理，每日进行体温测量和自我健康状况监测。</w:t>
      </w:r>
    </w:p>
    <w:p w14:paraId="219BB12A" w14:textId="6B84968B" w:rsidR="00737510" w:rsidRPr="00162429" w:rsidRDefault="00737510" w:rsidP="00162429">
      <w:pPr>
        <w:spacing w:line="360" w:lineRule="auto"/>
        <w:ind w:leftChars="228" w:left="479" w:firstLineChars="200" w:firstLine="420"/>
        <w:rPr>
          <w:rFonts w:ascii="华文中宋" w:eastAsia="华文中宋" w:hAnsi="华文中宋" w:cs="华文中宋"/>
          <w:color w:val="000000"/>
          <w:kern w:val="0"/>
          <w:szCs w:val="21"/>
        </w:rPr>
      </w:pPr>
      <w:r w:rsidRPr="00162429">
        <w:rPr>
          <w:rFonts w:ascii="华文中宋" w:eastAsia="华文中宋" w:hAnsi="华文中宋" w:cs="华文中宋" w:hint="eastAsia"/>
          <w:color w:val="000000"/>
          <w:kern w:val="0"/>
          <w:szCs w:val="21"/>
        </w:rPr>
        <w:t>三、若属于返桂来桂、离桂、区内往返人员，将至少提前</w:t>
      </w:r>
      <w:r w:rsidRPr="00162429">
        <w:rPr>
          <w:rFonts w:ascii="华文中宋" w:eastAsia="华文中宋" w:hAnsi="华文中宋" w:cs="华文中宋"/>
          <w:color w:val="000000"/>
          <w:kern w:val="0"/>
          <w:szCs w:val="21"/>
        </w:rPr>
        <w:t>1</w:t>
      </w:r>
      <w:r w:rsidRPr="00162429">
        <w:rPr>
          <w:rFonts w:ascii="华文中宋" w:eastAsia="华文中宋" w:hAnsi="华文中宋" w:cs="华文中宋" w:hint="eastAsia"/>
          <w:color w:val="000000"/>
          <w:kern w:val="0"/>
          <w:szCs w:val="21"/>
        </w:rPr>
        <w:t>天主动通过“扫码抗疫情”小程序上的“一键直报”功能进行报备或确认，或通过电话、委托亲人朋友等方式向目的地所属村屯（社区）、工作单位、所住酒店主动报备，咨询当地有关防疫政策并积极配合做好个人防护。</w:t>
      </w:r>
    </w:p>
    <w:p w14:paraId="58905133" w14:textId="5F01A176" w:rsidR="00162429" w:rsidRPr="00162429" w:rsidRDefault="00162429" w:rsidP="00162429">
      <w:pPr>
        <w:spacing w:line="360" w:lineRule="auto"/>
        <w:ind w:leftChars="228" w:left="479" w:firstLineChars="200" w:firstLine="420"/>
        <w:rPr>
          <w:rFonts w:ascii="华文中宋" w:eastAsia="华文中宋" w:hAnsi="华文中宋" w:cs="华文中宋"/>
          <w:color w:val="000000"/>
          <w:kern w:val="0"/>
          <w:szCs w:val="21"/>
        </w:rPr>
      </w:pPr>
      <w:r w:rsidRPr="00162429">
        <w:rPr>
          <w:rFonts w:ascii="华文中宋" w:eastAsia="华文中宋" w:hAnsi="华文中宋" w:cs="华文中宋" w:hint="eastAsia"/>
          <w:color w:val="000000"/>
          <w:kern w:val="0"/>
          <w:szCs w:val="21"/>
        </w:rPr>
        <w:t>四、考前</w:t>
      </w:r>
      <w:r w:rsidRPr="00162429">
        <w:rPr>
          <w:rFonts w:ascii="华文中宋" w:eastAsia="华文中宋" w:hAnsi="华文中宋" w:cs="华文中宋"/>
          <w:color w:val="000000"/>
          <w:kern w:val="0"/>
          <w:szCs w:val="21"/>
        </w:rPr>
        <w:t>48</w:t>
      </w:r>
      <w:r w:rsidRPr="00162429">
        <w:rPr>
          <w:rFonts w:ascii="华文中宋" w:eastAsia="华文中宋" w:hAnsi="华文中宋" w:cs="华文中宋" w:hint="eastAsia"/>
          <w:color w:val="000000"/>
          <w:kern w:val="0"/>
          <w:szCs w:val="21"/>
        </w:rPr>
        <w:t>小时内，本人按规定在广西区内完成</w:t>
      </w:r>
      <w:r w:rsidRPr="00162429">
        <w:rPr>
          <w:rFonts w:ascii="华文中宋" w:eastAsia="华文中宋" w:hAnsi="华文中宋" w:cs="华文中宋"/>
          <w:color w:val="000000"/>
          <w:kern w:val="0"/>
          <w:szCs w:val="21"/>
        </w:rPr>
        <w:t>1</w:t>
      </w:r>
      <w:r w:rsidRPr="00162429">
        <w:rPr>
          <w:rFonts w:ascii="华文中宋" w:eastAsia="华文中宋" w:hAnsi="华文中宋" w:cs="华文中宋" w:hint="eastAsia"/>
          <w:color w:val="000000"/>
          <w:kern w:val="0"/>
          <w:szCs w:val="21"/>
        </w:rPr>
        <w:t>次新冠肺炎病毒核酸检测（考点校内考生除外）并提供纸质或电子版检测报告备查；若属于有特别规定的人员，将按规定在</w:t>
      </w:r>
      <w:r w:rsidRPr="00162429">
        <w:rPr>
          <w:rFonts w:ascii="华文中宋" w:eastAsia="华文中宋" w:hAnsi="华文中宋" w:cs="华文中宋"/>
          <w:color w:val="000000"/>
          <w:kern w:val="0"/>
          <w:szCs w:val="21"/>
        </w:rPr>
        <w:t>72</w:t>
      </w:r>
      <w:r w:rsidRPr="00162429">
        <w:rPr>
          <w:rFonts w:ascii="华文中宋" w:eastAsia="华文中宋" w:hAnsi="华文中宋" w:cs="华文中宋" w:hint="eastAsia"/>
          <w:color w:val="000000"/>
          <w:kern w:val="0"/>
          <w:szCs w:val="21"/>
        </w:rPr>
        <w:t>小时内完成</w:t>
      </w:r>
      <w:r w:rsidRPr="00162429">
        <w:rPr>
          <w:rFonts w:ascii="华文中宋" w:eastAsia="华文中宋" w:hAnsi="华文中宋" w:cs="华文中宋"/>
          <w:color w:val="000000"/>
          <w:kern w:val="0"/>
          <w:szCs w:val="21"/>
        </w:rPr>
        <w:t>2</w:t>
      </w:r>
      <w:r w:rsidRPr="00162429">
        <w:rPr>
          <w:rFonts w:ascii="华文中宋" w:eastAsia="华文中宋" w:hAnsi="华文中宋" w:cs="华文中宋" w:hint="eastAsia"/>
          <w:color w:val="000000"/>
          <w:kern w:val="0"/>
          <w:szCs w:val="21"/>
        </w:rPr>
        <w:t>次广西区内新冠肺炎病毒核酸检测并提供纸质或电子版检测报告备查（</w:t>
      </w:r>
      <w:r w:rsidRPr="00162429">
        <w:rPr>
          <w:rFonts w:ascii="华文中宋" w:eastAsia="华文中宋" w:hAnsi="华文中宋" w:cs="华文中宋"/>
          <w:color w:val="000000"/>
          <w:kern w:val="0"/>
          <w:szCs w:val="21"/>
        </w:rPr>
        <w:t>2</w:t>
      </w:r>
      <w:r w:rsidRPr="00162429">
        <w:rPr>
          <w:rFonts w:ascii="华文中宋" w:eastAsia="华文中宋" w:hAnsi="华文中宋" w:cs="华文中宋" w:hint="eastAsia"/>
          <w:color w:val="000000"/>
          <w:kern w:val="0"/>
          <w:szCs w:val="21"/>
        </w:rPr>
        <w:t>次核酸检测时间应间隔满</w:t>
      </w:r>
      <w:r w:rsidRPr="00162429">
        <w:rPr>
          <w:rFonts w:ascii="华文中宋" w:eastAsia="华文中宋" w:hAnsi="华文中宋" w:cs="华文中宋"/>
          <w:color w:val="000000"/>
          <w:kern w:val="0"/>
          <w:szCs w:val="21"/>
        </w:rPr>
        <w:t>24</w:t>
      </w:r>
      <w:r w:rsidRPr="00162429">
        <w:rPr>
          <w:rFonts w:ascii="华文中宋" w:eastAsia="华文中宋" w:hAnsi="华文中宋" w:cs="华文中宋" w:hint="eastAsia"/>
          <w:color w:val="000000"/>
          <w:kern w:val="0"/>
          <w:szCs w:val="21"/>
        </w:rPr>
        <w:t>小时）。</w:t>
      </w:r>
    </w:p>
    <w:p w14:paraId="04CAB5FA" w14:textId="602207B6" w:rsidR="00CB76BB" w:rsidRPr="00162429" w:rsidRDefault="00CB76BB" w:rsidP="00162429">
      <w:pPr>
        <w:spacing w:line="360" w:lineRule="auto"/>
        <w:ind w:leftChars="229" w:left="481" w:firstLineChars="200" w:firstLine="420"/>
        <w:rPr>
          <w:rFonts w:ascii="华文中宋" w:eastAsia="华文中宋" w:hAnsi="华文中宋" w:cs="华文中宋"/>
          <w:color w:val="000000"/>
          <w:kern w:val="0"/>
          <w:szCs w:val="21"/>
        </w:rPr>
      </w:pPr>
      <w:r w:rsidRPr="00162429">
        <w:rPr>
          <w:rFonts w:ascii="华文中宋" w:eastAsia="华文中宋" w:hAnsi="华文中宋" w:cs="华文中宋" w:hint="eastAsia"/>
          <w:color w:val="000000"/>
          <w:kern w:val="0"/>
          <w:szCs w:val="21"/>
        </w:rPr>
        <w:t>本人以上陈述均真实，如因本人瞒报、谎报、乱报或伪造信息等造成的后果，</w:t>
      </w:r>
      <w:r w:rsidR="00737510" w:rsidRPr="00162429">
        <w:rPr>
          <w:rFonts w:ascii="华文中宋" w:eastAsia="华文中宋" w:hAnsi="华文中宋" w:cs="华文中宋" w:hint="eastAsia"/>
          <w:color w:val="000000"/>
          <w:kern w:val="0"/>
          <w:szCs w:val="21"/>
        </w:rPr>
        <w:t>本人</w:t>
      </w:r>
      <w:r w:rsidRPr="00162429">
        <w:rPr>
          <w:rFonts w:ascii="华文中宋" w:eastAsia="华文中宋" w:hAnsi="华文中宋" w:cs="华文中宋" w:hint="eastAsia"/>
          <w:color w:val="000000"/>
          <w:kern w:val="0"/>
          <w:szCs w:val="21"/>
        </w:rPr>
        <w:t>愿意承担</w:t>
      </w:r>
      <w:r w:rsidR="00737510" w:rsidRPr="00162429">
        <w:rPr>
          <w:rFonts w:ascii="华文中宋" w:eastAsia="华文中宋" w:hAnsi="华文中宋" w:cs="华文中宋" w:hint="eastAsia"/>
          <w:color w:val="000000"/>
          <w:kern w:val="0"/>
          <w:szCs w:val="21"/>
        </w:rPr>
        <w:t>相应的法律责任</w:t>
      </w:r>
      <w:r w:rsidRPr="00162429">
        <w:rPr>
          <w:rFonts w:ascii="华文中宋" w:eastAsia="华文中宋" w:hAnsi="华文中宋" w:cs="华文中宋" w:hint="eastAsia"/>
          <w:color w:val="000000"/>
          <w:kern w:val="0"/>
          <w:szCs w:val="21"/>
        </w:rPr>
        <w:t>。</w:t>
      </w:r>
    </w:p>
    <w:p w14:paraId="6FB3EDC4" w14:textId="77777777" w:rsidR="00316805" w:rsidRDefault="00316805" w:rsidP="00316805">
      <w:pPr>
        <w:snapToGrid w:val="0"/>
        <w:spacing w:line="480" w:lineRule="exact"/>
        <w:rPr>
          <w:rFonts w:ascii="华文中宋" w:eastAsia="华文中宋" w:hAnsi="华文中宋" w:cs="华文中宋"/>
          <w:color w:val="000000"/>
          <w:kern w:val="0"/>
          <w:sz w:val="24"/>
          <w:szCs w:val="24"/>
        </w:rPr>
      </w:pPr>
    </w:p>
    <w:p w14:paraId="64B57003" w14:textId="77777777" w:rsidR="00316805" w:rsidRDefault="00316805" w:rsidP="00316805">
      <w:pPr>
        <w:snapToGrid w:val="0"/>
        <w:spacing w:line="480" w:lineRule="exact"/>
        <w:rPr>
          <w:rFonts w:ascii="华文中宋" w:eastAsia="华文中宋" w:hAnsi="华文中宋" w:cs="华文中宋"/>
          <w:color w:val="000000"/>
          <w:kern w:val="0"/>
          <w:sz w:val="24"/>
          <w:szCs w:val="24"/>
        </w:rPr>
      </w:pPr>
    </w:p>
    <w:p w14:paraId="1DA2363B" w14:textId="77777777" w:rsidR="00162429" w:rsidRDefault="00162429" w:rsidP="00162429">
      <w:pPr>
        <w:widowControl/>
        <w:shd w:val="clear" w:color="auto" w:fill="FFFFFF"/>
        <w:spacing w:line="570" w:lineRule="exact"/>
        <w:ind w:firstLineChars="2250" w:firstLine="4725"/>
        <w:jc w:val="left"/>
        <w:textAlignment w:val="top"/>
        <w:rPr>
          <w:rFonts w:ascii="仿宋" w:eastAsia="仿宋" w:hAnsi="仿宋" w:cs="仿宋"/>
          <w:sz w:val="32"/>
          <w:szCs w:val="32"/>
          <w:u w:val="single"/>
        </w:rPr>
      </w:pPr>
      <w:r w:rsidRPr="00162429">
        <w:rPr>
          <w:rFonts w:ascii="华文中宋" w:eastAsia="华文中宋" w:hAnsi="华文中宋" w:cs="华文中宋" w:hint="eastAsia"/>
          <w:color w:val="000000"/>
          <w:kern w:val="0"/>
          <w:szCs w:val="21"/>
        </w:rPr>
        <w:t>承</w:t>
      </w:r>
      <w:r w:rsidRPr="00162429">
        <w:rPr>
          <w:rFonts w:ascii="华文中宋" w:eastAsia="华文中宋" w:hAnsi="华文中宋" w:cs="华文中宋"/>
          <w:color w:val="000000"/>
          <w:kern w:val="0"/>
          <w:szCs w:val="21"/>
        </w:rPr>
        <w:t xml:space="preserve"> </w:t>
      </w:r>
      <w:r w:rsidRPr="00162429">
        <w:rPr>
          <w:rFonts w:ascii="华文中宋" w:eastAsia="华文中宋" w:hAnsi="华文中宋" w:cs="华文中宋" w:hint="eastAsia"/>
          <w:color w:val="000000"/>
          <w:kern w:val="0"/>
          <w:szCs w:val="21"/>
        </w:rPr>
        <w:t>诺</w:t>
      </w:r>
      <w:r w:rsidRPr="00162429">
        <w:rPr>
          <w:rFonts w:ascii="华文中宋" w:eastAsia="华文中宋" w:hAnsi="华文中宋" w:cs="华文中宋"/>
          <w:color w:val="000000"/>
          <w:kern w:val="0"/>
          <w:szCs w:val="21"/>
        </w:rPr>
        <w:t xml:space="preserve"> </w:t>
      </w:r>
      <w:r w:rsidRPr="00162429">
        <w:rPr>
          <w:rFonts w:ascii="华文中宋" w:eastAsia="华文中宋" w:hAnsi="华文中宋" w:cs="华文中宋" w:hint="eastAsia"/>
          <w:color w:val="000000"/>
          <w:kern w:val="0"/>
          <w:szCs w:val="21"/>
        </w:rPr>
        <w:t>人：</w:t>
      </w:r>
      <w:r>
        <w:rPr>
          <w:rFonts w:ascii="仿宋" w:eastAsia="仿宋" w:hAnsi="仿宋" w:cs="仿宋"/>
          <w:sz w:val="32"/>
          <w:szCs w:val="32"/>
          <w:u w:val="single"/>
        </w:rPr>
        <w:t xml:space="preserve">              </w:t>
      </w:r>
    </w:p>
    <w:p w14:paraId="765C6AA2" w14:textId="7D8A729D" w:rsidR="00770707" w:rsidRDefault="00162429" w:rsidP="00162429">
      <w:pPr>
        <w:spacing w:line="360" w:lineRule="auto"/>
        <w:ind w:leftChars="229" w:left="481" w:firstLineChars="2000" w:firstLine="4200"/>
        <w:rPr>
          <w:rFonts w:ascii="仿宋" w:eastAsia="仿宋" w:hAnsi="仿宋" w:cs="仿宋"/>
          <w:sz w:val="32"/>
          <w:szCs w:val="32"/>
          <w:u w:val="single"/>
        </w:rPr>
      </w:pPr>
      <w:r w:rsidRPr="00162429">
        <w:rPr>
          <w:rFonts w:ascii="华文中宋" w:eastAsia="华文中宋" w:hAnsi="华文中宋" w:cs="华文中宋" w:hint="eastAsia"/>
          <w:color w:val="000000"/>
          <w:kern w:val="0"/>
          <w:szCs w:val="21"/>
        </w:rPr>
        <w:t>身份证号：</w:t>
      </w:r>
      <w:r>
        <w:rPr>
          <w:rFonts w:ascii="仿宋" w:eastAsia="仿宋" w:hAnsi="仿宋" w:cs="仿宋"/>
          <w:sz w:val="32"/>
          <w:szCs w:val="32"/>
          <w:u w:val="single"/>
        </w:rPr>
        <w:t xml:space="preserve">               </w:t>
      </w:r>
    </w:p>
    <w:p w14:paraId="5D28B3E6" w14:textId="77777777" w:rsidR="00162429" w:rsidRDefault="00162429" w:rsidP="00162429">
      <w:pPr>
        <w:spacing w:line="360" w:lineRule="auto"/>
        <w:ind w:leftChars="229" w:left="481" w:firstLineChars="2500" w:firstLine="5250"/>
        <w:rPr>
          <w:rFonts w:ascii="华文中宋" w:eastAsia="华文中宋" w:hAnsi="华文中宋" w:cs="华文中宋"/>
          <w:color w:val="000000"/>
          <w:kern w:val="0"/>
          <w:szCs w:val="21"/>
        </w:rPr>
      </w:pPr>
    </w:p>
    <w:p w14:paraId="7EF55DBC" w14:textId="60489FD6" w:rsidR="00162429" w:rsidRPr="00162429" w:rsidRDefault="00162429" w:rsidP="00162429">
      <w:pPr>
        <w:spacing w:line="360" w:lineRule="auto"/>
        <w:ind w:leftChars="229" w:left="481" w:firstLineChars="2500" w:firstLine="5250"/>
        <w:rPr>
          <w:rFonts w:ascii="华文中宋" w:eastAsia="华文中宋" w:hAnsi="华文中宋" w:cs="华文中宋"/>
          <w:color w:val="000000"/>
          <w:kern w:val="0"/>
          <w:szCs w:val="21"/>
        </w:rPr>
      </w:pPr>
      <w:r>
        <w:rPr>
          <w:rFonts w:ascii="华文中宋" w:eastAsia="华文中宋" w:hAnsi="华文中宋" w:cs="华文中宋" w:hint="eastAsia"/>
          <w:color w:val="000000"/>
          <w:kern w:val="0"/>
          <w:szCs w:val="21"/>
        </w:rPr>
        <w:t>2</w:t>
      </w:r>
      <w:r>
        <w:rPr>
          <w:rFonts w:ascii="华文中宋" w:eastAsia="华文中宋" w:hAnsi="华文中宋" w:cs="华文中宋"/>
          <w:color w:val="000000"/>
          <w:kern w:val="0"/>
          <w:szCs w:val="21"/>
        </w:rPr>
        <w:t>022</w:t>
      </w:r>
      <w:r w:rsidRPr="00162429">
        <w:rPr>
          <w:rFonts w:ascii="华文中宋" w:eastAsia="华文中宋" w:hAnsi="华文中宋" w:cs="华文中宋" w:hint="eastAsia"/>
          <w:color w:val="000000"/>
          <w:kern w:val="0"/>
          <w:szCs w:val="21"/>
        </w:rPr>
        <w:t xml:space="preserve">年 </w:t>
      </w:r>
      <w:r>
        <w:rPr>
          <w:rFonts w:ascii="华文中宋" w:eastAsia="华文中宋" w:hAnsi="华文中宋" w:cs="华文中宋"/>
          <w:color w:val="000000"/>
          <w:kern w:val="0"/>
          <w:szCs w:val="21"/>
        </w:rPr>
        <w:t>4</w:t>
      </w:r>
      <w:r w:rsidRPr="00162429">
        <w:rPr>
          <w:rFonts w:ascii="华文中宋" w:eastAsia="华文中宋" w:hAnsi="华文中宋" w:cs="华文中宋" w:hint="eastAsia"/>
          <w:color w:val="000000"/>
          <w:kern w:val="0"/>
          <w:szCs w:val="21"/>
        </w:rPr>
        <w:t xml:space="preserve">月 </w:t>
      </w:r>
      <w:r w:rsidRPr="00162429">
        <w:rPr>
          <w:rFonts w:ascii="华文中宋" w:eastAsia="华文中宋" w:hAnsi="华文中宋" w:cs="华文中宋"/>
          <w:color w:val="000000"/>
          <w:kern w:val="0"/>
          <w:szCs w:val="21"/>
        </w:rPr>
        <w:t xml:space="preserve"> </w:t>
      </w:r>
      <w:r w:rsidRPr="00162429">
        <w:rPr>
          <w:rFonts w:ascii="华文中宋" w:eastAsia="华文中宋" w:hAnsi="华文中宋" w:cs="华文中宋" w:hint="eastAsia"/>
          <w:color w:val="000000"/>
          <w:kern w:val="0"/>
          <w:szCs w:val="21"/>
        </w:rPr>
        <w:t>日</w:t>
      </w:r>
    </w:p>
    <w:sectPr w:rsidR="00162429" w:rsidRPr="001624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D0C4" w14:textId="77777777" w:rsidR="000171EC" w:rsidRDefault="000171EC" w:rsidP="00D51191">
      <w:r>
        <w:separator/>
      </w:r>
    </w:p>
  </w:endnote>
  <w:endnote w:type="continuationSeparator" w:id="0">
    <w:p w14:paraId="527064DF" w14:textId="77777777" w:rsidR="000171EC" w:rsidRDefault="000171EC" w:rsidP="00D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2A45" w14:textId="77777777" w:rsidR="000171EC" w:rsidRDefault="000171EC" w:rsidP="00D51191">
      <w:r>
        <w:separator/>
      </w:r>
    </w:p>
  </w:footnote>
  <w:footnote w:type="continuationSeparator" w:id="0">
    <w:p w14:paraId="22FF9A56" w14:textId="77777777" w:rsidR="000171EC" w:rsidRDefault="000171EC" w:rsidP="00D5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4BE"/>
    <w:rsid w:val="000171EC"/>
    <w:rsid w:val="000A1226"/>
    <w:rsid w:val="000B34F5"/>
    <w:rsid w:val="00162429"/>
    <w:rsid w:val="001E24BE"/>
    <w:rsid w:val="00235361"/>
    <w:rsid w:val="002F5F21"/>
    <w:rsid w:val="00316805"/>
    <w:rsid w:val="00353ED2"/>
    <w:rsid w:val="00360172"/>
    <w:rsid w:val="00367B70"/>
    <w:rsid w:val="00737510"/>
    <w:rsid w:val="00750150"/>
    <w:rsid w:val="00770707"/>
    <w:rsid w:val="00804019"/>
    <w:rsid w:val="008A26FB"/>
    <w:rsid w:val="008D4B2A"/>
    <w:rsid w:val="00920EC2"/>
    <w:rsid w:val="009A4454"/>
    <w:rsid w:val="009F75BA"/>
    <w:rsid w:val="00A667AC"/>
    <w:rsid w:val="00B41607"/>
    <w:rsid w:val="00B7762A"/>
    <w:rsid w:val="00BA40C7"/>
    <w:rsid w:val="00C86707"/>
    <w:rsid w:val="00CB1280"/>
    <w:rsid w:val="00CB76BB"/>
    <w:rsid w:val="00CE0502"/>
    <w:rsid w:val="00D37435"/>
    <w:rsid w:val="00D51191"/>
    <w:rsid w:val="00DC4895"/>
    <w:rsid w:val="00F47871"/>
    <w:rsid w:val="00FE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04071"/>
  <w15:docId w15:val="{E6EE7547-37B2-4C8A-8C40-BC64724B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1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1191"/>
    <w:rPr>
      <w:sz w:val="18"/>
      <w:szCs w:val="18"/>
    </w:rPr>
  </w:style>
  <w:style w:type="paragraph" w:styleId="a5">
    <w:name w:val="footer"/>
    <w:basedOn w:val="a"/>
    <w:link w:val="a6"/>
    <w:uiPriority w:val="99"/>
    <w:unhideWhenUsed/>
    <w:rsid w:val="00D51191"/>
    <w:pPr>
      <w:tabs>
        <w:tab w:val="center" w:pos="4153"/>
        <w:tab w:val="right" w:pos="8306"/>
      </w:tabs>
      <w:snapToGrid w:val="0"/>
      <w:jc w:val="left"/>
    </w:pPr>
    <w:rPr>
      <w:sz w:val="18"/>
      <w:szCs w:val="18"/>
    </w:rPr>
  </w:style>
  <w:style w:type="character" w:customStyle="1" w:styleId="a6">
    <w:name w:val="页脚 字符"/>
    <w:basedOn w:val="a0"/>
    <w:link w:val="a5"/>
    <w:uiPriority w:val="99"/>
    <w:rsid w:val="00D51191"/>
    <w:rPr>
      <w:sz w:val="18"/>
      <w:szCs w:val="18"/>
    </w:rPr>
  </w:style>
  <w:style w:type="paragraph" w:styleId="a7">
    <w:name w:val="List Paragraph"/>
    <w:basedOn w:val="a"/>
    <w:uiPriority w:val="34"/>
    <w:qFormat/>
    <w:rsid w:val="007375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96</Words>
  <Characters>552</Characters>
  <Application>Microsoft Office Word</Application>
  <DocSecurity>0</DocSecurity>
  <Lines>4</Lines>
  <Paragraphs>1</Paragraphs>
  <ScaleCrop>false</ScaleCrop>
  <Company>微软中国</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gxsd</cp:lastModifiedBy>
  <cp:revision>10</cp:revision>
  <dcterms:created xsi:type="dcterms:W3CDTF">2020-06-30T01:47:00Z</dcterms:created>
  <dcterms:modified xsi:type="dcterms:W3CDTF">2022-04-07T04:29:00Z</dcterms:modified>
</cp:coreProperties>
</file>